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Title:Leveraging Mobile Health Technology to Combat Neglected Tropical Diseases in Nigeria: A Comprehensive Approach to Diagnosis, Treatment, and Monitoring</w:t>
      </w:r>
    </w:p>
    <w:p w:rsidR="00000000" w:rsidDel="00000000" w:rsidP="00000000" w:rsidRDefault="00000000" w:rsidRPr="00000000" w14:paraId="00000002">
      <w:pPr>
        <w:spacing w:before="240"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Problem </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spacing w:after="240" w:before="240" w:line="276"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Neglected Tropical Diseases (NTDs) are a significant burden on Nigeria's health, education, and economy. With over 120 million Nigerians at risk of contracting one or more NTDs, these diseases disproportionately affect impoverished communities, resulting in long-term disability, reduced productivity, and social stigma. Nigeria faces multiple challenges in controlling and eliminating NTDs, including inadequate healthcare infrastructure, limited access to diagnostic tools, insufficient funding, and lack of awareness among the population. Additionally, the vast geographical spread and diverse ecosystems in Nigeria make NTD surveillance and intervention even more challenging. As the most populous country in Africa, Nigeria's success in combating NTDs is crucial for the continent's overall progress in this area.</w:t>
            </w:r>
          </w:p>
          <w:p w:rsidR="00000000" w:rsidDel="00000000" w:rsidP="00000000" w:rsidRDefault="00000000" w:rsidRPr="00000000" w14:paraId="00000004">
            <w:pPr>
              <w:spacing w:before="240" w:line="276" w:lineRule="auto"/>
              <w:jc w:val="both"/>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005">
      <w:pPr>
        <w:spacing w:after="240" w:before="240" w:line="276"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6">
      <w:pPr>
        <w:spacing w:before="240"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Solution</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240" w:before="240" w:line="276"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Our innovative mobile health (mHealth) solution addresses these challenges by leveraging mobile technology to enhance NTD diagnosis, treatment, and monitoring in Nigeria. The app's key components include rapid diagnostic tools, telemedicine consultations, data collection and analysis, health literacy resources, and seamless integration with national NTD programs. Furthermore, the app will facilitate real-time data sharing among healthcare workers, non-governmental organizations, and health authorities to improve decision-making and resource allocation. The user-friendly interface and offline functionality will make the app accessible even in remote areas with limited connectivity, ensuring that no community is left behind in the fight against NTDs.</w:t>
            </w:r>
          </w:p>
        </w:tc>
      </w:tr>
    </w:tbl>
    <w:p w:rsidR="00000000" w:rsidDel="00000000" w:rsidP="00000000" w:rsidRDefault="00000000" w:rsidRPr="00000000" w14:paraId="00000008">
      <w:pPr>
        <w:spacing w:before="240"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Implementation </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240" w:before="240" w:line="276"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will implement our mHealth solution through a multi-phase approach, including development, pilot study, nationwide rollout, monitoring and evaluation, and scaling and sustainability. During the development phase, we will engage with local stakeholders, including healthcare workers, community leaders, and affected individuals, to ensure the app's effectiveness and accessibility. Following a successful pilot study, we will work closely with the Nigerian government, non-governmental organizations, and international partners to expand the app's reach across the country, adjusting the implementation strategy based on lessons learned during the pilot phase.</w:t>
            </w:r>
          </w:p>
          <w:p w:rsidR="00000000" w:rsidDel="00000000" w:rsidP="00000000" w:rsidRDefault="00000000" w:rsidRPr="00000000" w14:paraId="0000000A">
            <w:pPr>
              <w:spacing w:after="240" w:before="240" w:line="276" w:lineRule="auto"/>
              <w:ind w:right="-60"/>
              <w:jc w:val="both"/>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00B">
      <w:pPr>
        <w:spacing w:before="240"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Impact </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240" w:before="240" w:line="276"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Our mHealth solution aims to substantially improve NTD control and elimination efforts in Nigeria, ultimately enhancing the lives of millions of affected individuals. By empowering healthcare workers with efficient diagnostic and treatment tools, we expect to see a decrease in NTD prevalence, increased treatment coverage, and improved health outcomes for affected communities. Moreover, the app's data collection and analysis capabilities will enable health authorities to target interventions more effectively, making better use of limited resources. In the long term, our mHealth solution will contribute to the global goal of NTD control and elimination, serving as a model for other countries facing similar challenges.</w:t>
            </w:r>
          </w:p>
          <w:p w:rsidR="00000000" w:rsidDel="00000000" w:rsidP="00000000" w:rsidRDefault="00000000" w:rsidRPr="00000000" w14:paraId="0000000D">
            <w:pPr>
              <w:spacing w:before="240" w:line="276" w:lineRule="auto"/>
              <w:jc w:val="both"/>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00E">
      <w:pPr>
        <w:spacing w:before="240"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Team Capacity </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before="240" w:line="276" w:lineRule="auto"/>
              <w:jc w:val="both"/>
              <w:rPr>
                <w:rFonts w:ascii="Palatino Linotype" w:cs="Palatino Linotype" w:eastAsia="Palatino Linotype" w:hAnsi="Palatino Linotype"/>
              </w:rPr>
            </w:pPr>
            <w:r w:rsidDel="00000000" w:rsidR="00000000" w:rsidRPr="00000000">
              <w:rPr>
                <w:sz w:val="22"/>
                <w:szCs w:val="22"/>
                <w:rtl w:val="0"/>
              </w:rPr>
              <w:t xml:space="preserve">Our interdisciplinary team consists of experts in public health, NTD research, mobile technology, and community engagement. With extensive experience working in Nigeria and a deep understanding of the local context, we are uniquely positioned to develop, implement, and scale our mHealth solution. By collaborating closely with the Nigerian government, non-governmental organizations, and international partners, we will ensure the project's long-term sustainability and scalability. Our commitment to collaboration and local capacity building will enable us to create a user-friendly, cost-effective, and impactful mHealth solution to combat NTDs in Nigeria, transforming the lives of millions and demonstrating the power of innovation in addressing global health challenges</w:t>
            </w:r>
            <w:r w:rsidDel="00000000" w:rsidR="00000000" w:rsidRPr="00000000">
              <w:rPr>
                <w:rtl w:val="0"/>
              </w:rPr>
            </w:r>
          </w:p>
        </w:tc>
      </w:tr>
    </w:tbl>
    <w:p w:rsidR="00000000" w:rsidDel="00000000" w:rsidP="00000000" w:rsidRDefault="00000000" w:rsidRPr="00000000" w14:paraId="00000010">
      <w:pP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Abstracts are limited to 500 words </w:t>
      </w:r>
    </w:p>
    <w:sectPr>
      <w:headerReference r:id="rId7" w:type="default"/>
      <w:pgSz w:h="15840" w:w="12240" w:orient="portrait"/>
      <w:pgMar w:bottom="1008" w:top="1296" w:left="115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70D3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vhW7UfQnWopVonsGdIfolK1obA==">AMUW2mU3BGE9UmZbxpZoFYpivi7M7vXy4B3vNi6NieM9ODM7hTbJOxM6ZdtDqVvYR1v51ZGcZj6nws/6v0UsxRkzIlVkkM16bJU7Z4VHCM7OjTt07+h5vns=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2023-04-10T12:41:00Z</dcterms:created>
  <dc:creator>Melissa Edmiston</dc:creator>
</cp:coreProperties>
</file>